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7808" w14:textId="3F23AE1C" w:rsidR="006E3D2F" w:rsidRDefault="006E3D2F" w:rsidP="000A025F">
      <w:pPr>
        <w:jc w:val="center"/>
        <w:rPr>
          <w:b/>
          <w:szCs w:val="28"/>
        </w:rPr>
      </w:pPr>
      <w:r>
        <w:rPr>
          <w:b/>
          <w:szCs w:val="28"/>
        </w:rPr>
        <w:t>ПОВЕСТКА</w:t>
      </w:r>
    </w:p>
    <w:p w14:paraId="289C92C4" w14:textId="77777777" w:rsidR="006E3D2F" w:rsidRDefault="006E3D2F" w:rsidP="000A025F">
      <w:pPr>
        <w:jc w:val="center"/>
        <w:rPr>
          <w:b/>
          <w:szCs w:val="28"/>
        </w:rPr>
      </w:pPr>
      <w:r>
        <w:rPr>
          <w:b/>
          <w:szCs w:val="28"/>
        </w:rPr>
        <w:t xml:space="preserve">заседания координационного совета по развитию малого и среднего предпринимательства в Пермском муниципальном округе Пермского края </w:t>
      </w:r>
    </w:p>
    <w:p w14:paraId="19B72419" w14:textId="77777777" w:rsidR="006E3D2F" w:rsidRDefault="006E3D2F" w:rsidP="000A025F">
      <w:pPr>
        <w:rPr>
          <w:b/>
          <w:szCs w:val="28"/>
        </w:rPr>
      </w:pPr>
    </w:p>
    <w:p w14:paraId="21F0A415" w14:textId="69FA4749" w:rsidR="006E3D2F" w:rsidRPr="003311EB" w:rsidRDefault="005366AF" w:rsidP="000A025F">
      <w:pPr>
        <w:rPr>
          <w:szCs w:val="28"/>
        </w:rPr>
      </w:pPr>
      <w:r>
        <w:rPr>
          <w:szCs w:val="28"/>
        </w:rPr>
        <w:t>25 марта 2025</w:t>
      </w:r>
      <w:r w:rsidR="006E3D2F" w:rsidRPr="003311EB">
        <w:rPr>
          <w:szCs w:val="28"/>
        </w:rPr>
        <w:t xml:space="preserve"> г.                                                                                  </w:t>
      </w:r>
      <w:r w:rsidR="006E3D2F">
        <w:rPr>
          <w:szCs w:val="28"/>
        </w:rPr>
        <w:t xml:space="preserve">   </w:t>
      </w:r>
      <w:r w:rsidR="006E3D2F" w:rsidRPr="003311EB">
        <w:rPr>
          <w:szCs w:val="28"/>
        </w:rPr>
        <w:t xml:space="preserve">      </w:t>
      </w:r>
      <w:r w:rsidR="00A6733D">
        <w:rPr>
          <w:szCs w:val="28"/>
        </w:rPr>
        <w:t>1</w:t>
      </w:r>
      <w:r w:rsidR="007B4FB9">
        <w:rPr>
          <w:szCs w:val="28"/>
        </w:rPr>
        <w:t>4</w:t>
      </w:r>
      <w:r w:rsidR="00A6733D">
        <w:rPr>
          <w:szCs w:val="28"/>
        </w:rPr>
        <w:t>-00</w:t>
      </w:r>
      <w:r w:rsidR="006E3D2F" w:rsidRPr="003311EB">
        <w:rPr>
          <w:szCs w:val="28"/>
        </w:rPr>
        <w:t xml:space="preserve"> часов</w:t>
      </w:r>
    </w:p>
    <w:p w14:paraId="27D37AAB" w14:textId="77777777" w:rsidR="006E3D2F" w:rsidRDefault="006E3D2F" w:rsidP="000A025F">
      <w:pPr>
        <w:rPr>
          <w:szCs w:val="28"/>
        </w:rPr>
      </w:pPr>
    </w:p>
    <w:p w14:paraId="7715BF12" w14:textId="77777777" w:rsidR="006E3D2F" w:rsidRDefault="006E3D2F" w:rsidP="000A025F">
      <w:pPr>
        <w:jc w:val="both"/>
        <w:rPr>
          <w:szCs w:val="28"/>
        </w:rPr>
      </w:pPr>
      <w:r>
        <w:rPr>
          <w:b/>
          <w:szCs w:val="28"/>
        </w:rPr>
        <w:t xml:space="preserve">Место проведения: </w:t>
      </w:r>
      <w:r>
        <w:rPr>
          <w:szCs w:val="28"/>
        </w:rPr>
        <w:t>ул. Верхне-Муллинская, д. 73, г. Пермь (зал заседаний Думы Пермского муниципального округа Пермского края)</w:t>
      </w:r>
    </w:p>
    <w:p w14:paraId="18500449" w14:textId="77777777" w:rsidR="00543A22" w:rsidRDefault="00543A22" w:rsidP="000A025F">
      <w:pPr>
        <w:jc w:val="both"/>
        <w:rPr>
          <w:szCs w:val="28"/>
        </w:rPr>
      </w:pPr>
      <w:r>
        <w:rPr>
          <w:b/>
          <w:szCs w:val="28"/>
        </w:rPr>
        <w:t>Приглашенные:</w:t>
      </w:r>
      <w:r>
        <w:rPr>
          <w:szCs w:val="28"/>
        </w:rPr>
        <w:t xml:space="preserve"> субъекты малого и среднего предпринимательства</w:t>
      </w:r>
    </w:p>
    <w:p w14:paraId="50C129FA" w14:textId="77777777" w:rsidR="006E3D2F" w:rsidRDefault="006E3D2F" w:rsidP="000A025F">
      <w:pPr>
        <w:jc w:val="both"/>
        <w:rPr>
          <w:szCs w:val="28"/>
        </w:rPr>
      </w:pPr>
    </w:p>
    <w:p w14:paraId="1D744446" w14:textId="77777777" w:rsidR="006E3D2F" w:rsidRDefault="006E3D2F" w:rsidP="006E3D2F">
      <w:pPr>
        <w:ind w:left="-284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889"/>
      </w:tblGrid>
      <w:tr w:rsidR="006E3D2F" w:rsidRPr="002424D5" w14:paraId="4560F3DE" w14:textId="77777777" w:rsidTr="000A025F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ECDA" w14:textId="4082DCE5" w:rsidR="006E3D2F" w:rsidRDefault="00A6733D" w:rsidP="00EF3D8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452D8D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-00</w:t>
            </w:r>
          </w:p>
          <w:p w14:paraId="176A1C3F" w14:textId="64A0583C" w:rsidR="00A6733D" w:rsidRPr="002424D5" w:rsidRDefault="00A6733D" w:rsidP="00EF3D8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452D8D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-05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6770" w14:textId="77777777" w:rsidR="006E3D2F" w:rsidRDefault="006E3D2F" w:rsidP="00CF46D1">
            <w:pPr>
              <w:jc w:val="both"/>
              <w:rPr>
                <w:rFonts w:eastAsia="Calibri"/>
                <w:szCs w:val="28"/>
              </w:rPr>
            </w:pPr>
            <w:r w:rsidRPr="002424D5">
              <w:rPr>
                <w:rFonts w:eastAsia="Calibri"/>
                <w:szCs w:val="28"/>
              </w:rPr>
              <w:t>Открытие заседания</w:t>
            </w:r>
            <w:r>
              <w:rPr>
                <w:rFonts w:eastAsia="Calibri"/>
                <w:szCs w:val="28"/>
              </w:rPr>
              <w:t xml:space="preserve"> </w:t>
            </w:r>
          </w:p>
          <w:p w14:paraId="5BEF29A0" w14:textId="77777777" w:rsidR="00F55116" w:rsidRDefault="00F55116" w:rsidP="00CF46D1">
            <w:pPr>
              <w:jc w:val="both"/>
              <w:rPr>
                <w:rFonts w:eastAsia="Calibri"/>
                <w:szCs w:val="28"/>
              </w:rPr>
            </w:pPr>
          </w:p>
          <w:p w14:paraId="011CB539" w14:textId="77777777" w:rsidR="006E3D2F" w:rsidRPr="002424D5" w:rsidRDefault="006E3D2F" w:rsidP="00CF46D1">
            <w:pPr>
              <w:jc w:val="both"/>
              <w:rPr>
                <w:rFonts w:eastAsia="Calibri"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>
              <w:rPr>
                <w:rFonts w:eastAsia="Calibri"/>
                <w:szCs w:val="28"/>
              </w:rPr>
              <w:t>Гладких Татьяна Николаевна,</w:t>
            </w:r>
            <w:r w:rsidRPr="00C64E12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заместитель главы администрации Пермского муниципального округа Пермского края, председатель координационного совета </w:t>
            </w:r>
          </w:p>
        </w:tc>
      </w:tr>
      <w:tr w:rsidR="005366AF" w:rsidRPr="002424D5" w14:paraId="25F083F8" w14:textId="77777777" w:rsidTr="000A025F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7347" w14:textId="3F92BB92" w:rsidR="005366AF" w:rsidRDefault="005366AF" w:rsidP="005366A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452D8D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-</w:t>
            </w:r>
            <w:r w:rsidR="00A80A38">
              <w:rPr>
                <w:rFonts w:eastAsia="Calibri"/>
                <w:szCs w:val="28"/>
              </w:rPr>
              <w:t>05</w:t>
            </w:r>
          </w:p>
          <w:p w14:paraId="2EEB31C0" w14:textId="60F3F6AF" w:rsidR="005366AF" w:rsidRDefault="005366AF" w:rsidP="00A80A3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452D8D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-</w:t>
            </w:r>
            <w:r w:rsidR="00A80A38">
              <w:rPr>
                <w:rFonts w:eastAsia="Calibri"/>
                <w:szCs w:val="28"/>
              </w:rPr>
              <w:t>25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D1E" w14:textId="77777777" w:rsidR="005366AF" w:rsidRDefault="005366AF" w:rsidP="005366A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требованиях к размещению нестационарных торговых объектов</w:t>
            </w:r>
            <w:r w:rsidR="00A80A38">
              <w:rPr>
                <w:rFonts w:eastAsia="Calibri"/>
                <w:szCs w:val="28"/>
              </w:rPr>
              <w:t>. Вопросы на ответы.</w:t>
            </w:r>
            <w:r>
              <w:rPr>
                <w:rFonts w:eastAsia="Calibri"/>
                <w:szCs w:val="28"/>
              </w:rPr>
              <w:t xml:space="preserve"> </w:t>
            </w:r>
          </w:p>
          <w:p w14:paraId="2FC6CDA0" w14:textId="77777777" w:rsidR="005366AF" w:rsidRDefault="005366AF" w:rsidP="005366AF">
            <w:pPr>
              <w:jc w:val="both"/>
              <w:rPr>
                <w:rFonts w:eastAsia="Calibri"/>
                <w:szCs w:val="28"/>
              </w:rPr>
            </w:pPr>
          </w:p>
          <w:p w14:paraId="78CB2FAA" w14:textId="77777777" w:rsidR="005366AF" w:rsidRPr="002424D5" w:rsidRDefault="005366AF" w:rsidP="005366AF">
            <w:pPr>
              <w:jc w:val="both"/>
              <w:rPr>
                <w:rFonts w:eastAsia="Calibri"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>
              <w:rPr>
                <w:rFonts w:eastAsia="Calibri"/>
                <w:szCs w:val="28"/>
              </w:rPr>
              <w:t xml:space="preserve">Захарченко Татьяна Николаевна, начальник </w:t>
            </w:r>
            <w:r w:rsidRPr="00C64E12">
              <w:rPr>
                <w:rFonts w:eastAsia="Calibri"/>
                <w:szCs w:val="28"/>
              </w:rPr>
      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</w:t>
            </w:r>
            <w:r>
              <w:rPr>
                <w:rFonts w:eastAsia="Calibri"/>
                <w:szCs w:val="28"/>
              </w:rPr>
              <w:t>округа Пермского края</w:t>
            </w:r>
            <w:r w:rsidRPr="00EA2FC1">
              <w:rPr>
                <w:rFonts w:eastAsia="Calibri"/>
                <w:szCs w:val="28"/>
              </w:rPr>
              <w:t xml:space="preserve">    </w:t>
            </w:r>
          </w:p>
        </w:tc>
      </w:tr>
      <w:tr w:rsidR="00A80A38" w:rsidRPr="002424D5" w14:paraId="2F7AC3E3" w14:textId="77777777" w:rsidTr="000A025F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9AA3" w14:textId="104707C3" w:rsidR="00A80A38" w:rsidRDefault="00A80A38" w:rsidP="00A80A3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452D8D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-25</w:t>
            </w:r>
          </w:p>
          <w:p w14:paraId="00501504" w14:textId="24FA5CB3" w:rsidR="00A80A38" w:rsidRDefault="00A80A38" w:rsidP="00A80A3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452D8D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-30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DF7" w14:textId="77777777" w:rsidR="00A80A38" w:rsidRDefault="00A80A38" w:rsidP="00A80A3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 организации временного трудоустройства несовершеннолетних граждан в возрасте от 14 до 17 лет в свободное от учебы время в летний период 2025 года</w:t>
            </w:r>
          </w:p>
          <w:p w14:paraId="7415B975" w14:textId="77777777" w:rsidR="00A80A38" w:rsidRDefault="00A80A38" w:rsidP="00A80A38">
            <w:pPr>
              <w:jc w:val="both"/>
              <w:rPr>
                <w:rFonts w:eastAsia="Calibri"/>
                <w:szCs w:val="28"/>
              </w:rPr>
            </w:pPr>
          </w:p>
          <w:p w14:paraId="0078A5BC" w14:textId="77777777" w:rsidR="00A80A38" w:rsidRPr="002424D5" w:rsidRDefault="00A80A38" w:rsidP="00A80A38">
            <w:pPr>
              <w:jc w:val="both"/>
              <w:rPr>
                <w:rFonts w:eastAsia="Calibri"/>
                <w:szCs w:val="28"/>
              </w:rPr>
            </w:pPr>
            <w:r w:rsidRPr="0003701C">
              <w:rPr>
                <w:rFonts w:eastAsia="Calibri"/>
                <w:i/>
                <w:szCs w:val="28"/>
              </w:rPr>
              <w:t>Докладчик:</w:t>
            </w:r>
            <w:r>
              <w:rPr>
                <w:rFonts w:eastAsia="Calibri"/>
                <w:i/>
                <w:szCs w:val="28"/>
              </w:rPr>
              <w:t> </w:t>
            </w:r>
            <w:r>
              <w:rPr>
                <w:szCs w:val="28"/>
              </w:rPr>
              <w:t>Вяткина Лариса Валентиновна</w:t>
            </w:r>
            <w:r>
              <w:rPr>
                <w:rFonts w:eastAsia="Calibri"/>
                <w:szCs w:val="28"/>
              </w:rPr>
              <w:t xml:space="preserve">, </w:t>
            </w:r>
            <w:r>
              <w:rPr>
                <w:szCs w:val="28"/>
              </w:rPr>
              <w:t>н</w:t>
            </w:r>
            <w:r w:rsidRPr="00891141">
              <w:rPr>
                <w:szCs w:val="28"/>
              </w:rPr>
              <w:t xml:space="preserve">ачальник территориального отдела по Пермскому муниципальному округу Пермского края и ЗАТО Звездный ГКУ Центр занятости населения Пермского края </w:t>
            </w:r>
          </w:p>
        </w:tc>
      </w:tr>
      <w:tr w:rsidR="00A80A38" w:rsidRPr="002424D5" w14:paraId="67AD1F35" w14:textId="77777777" w:rsidTr="00A80A38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3DA" w14:textId="5DE5D698" w:rsidR="00A80A38" w:rsidRDefault="00A80A38" w:rsidP="00A80A3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452D8D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-30</w:t>
            </w:r>
          </w:p>
          <w:p w14:paraId="53CF8CA4" w14:textId="58501AF5" w:rsidR="00A80A38" w:rsidRDefault="00A80A38" w:rsidP="00A80A3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452D8D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-40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8BD" w14:textId="1C388DB6" w:rsidR="00A80A38" w:rsidRDefault="00A80A38" w:rsidP="00A80A3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 проведении отборов на предоставление субсидий </w:t>
            </w:r>
            <w:r w:rsidR="00AE40FE">
              <w:rPr>
                <w:rFonts w:eastAsia="Calibri"/>
                <w:szCs w:val="28"/>
              </w:rPr>
              <w:t xml:space="preserve">за счет бюджета Пермского муниципального округа Пермского края </w:t>
            </w:r>
            <w:r>
              <w:rPr>
                <w:rFonts w:eastAsia="Calibri"/>
                <w:szCs w:val="28"/>
              </w:rPr>
              <w:t xml:space="preserve">в 2025 г. на портале предоставления мер финансовой государственной поддержки </w:t>
            </w:r>
          </w:p>
          <w:p w14:paraId="04803510" w14:textId="77777777" w:rsidR="00A80A38" w:rsidRDefault="00A80A38" w:rsidP="00A80A38">
            <w:pPr>
              <w:jc w:val="both"/>
              <w:rPr>
                <w:rFonts w:eastAsia="Calibri"/>
                <w:szCs w:val="28"/>
              </w:rPr>
            </w:pPr>
          </w:p>
          <w:p w14:paraId="45805797" w14:textId="77777777" w:rsidR="00A80A38" w:rsidRPr="002424D5" w:rsidRDefault="00A80A38" w:rsidP="00A80A38">
            <w:pPr>
              <w:jc w:val="both"/>
              <w:rPr>
                <w:rFonts w:eastAsia="Calibri"/>
                <w:szCs w:val="28"/>
              </w:rPr>
            </w:pPr>
            <w:r w:rsidRPr="00A80A38">
              <w:rPr>
                <w:rFonts w:eastAsia="Calibri"/>
                <w:szCs w:val="28"/>
              </w:rPr>
              <w:t>Докладчик: </w:t>
            </w:r>
            <w:r>
              <w:rPr>
                <w:rFonts w:eastAsia="Calibri"/>
                <w:szCs w:val="28"/>
              </w:rPr>
              <w:t xml:space="preserve">Захарченко Татьяна Николаевна, начальник </w:t>
            </w:r>
            <w:r w:rsidRPr="00C64E12">
              <w:rPr>
                <w:rFonts w:eastAsia="Calibri"/>
                <w:szCs w:val="28"/>
              </w:rPr>
      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</w:t>
            </w:r>
            <w:r>
              <w:rPr>
                <w:rFonts w:eastAsia="Calibri"/>
                <w:szCs w:val="28"/>
              </w:rPr>
              <w:t>округа Пермского края</w:t>
            </w:r>
            <w:r w:rsidRPr="00EA2FC1">
              <w:rPr>
                <w:rFonts w:eastAsia="Calibri"/>
                <w:szCs w:val="28"/>
              </w:rPr>
              <w:t xml:space="preserve">    </w:t>
            </w:r>
          </w:p>
        </w:tc>
      </w:tr>
      <w:tr w:rsidR="00A80A38" w:rsidRPr="002424D5" w14:paraId="71687AE1" w14:textId="77777777" w:rsidTr="00A80A38">
        <w:trPr>
          <w:trHeight w:val="1446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EE9" w14:textId="3A904884" w:rsidR="00A80A38" w:rsidRDefault="00A80A38" w:rsidP="00A80A3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452D8D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-40</w:t>
            </w:r>
          </w:p>
          <w:p w14:paraId="647B87BE" w14:textId="06B27E8B" w:rsidR="00A80A38" w:rsidRDefault="00A80A38" w:rsidP="00A80A3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452D8D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>-45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1D3" w14:textId="77777777" w:rsidR="00A80A38" w:rsidRDefault="00A80A38" w:rsidP="00A80A3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Разное</w:t>
            </w:r>
          </w:p>
        </w:tc>
      </w:tr>
    </w:tbl>
    <w:p w14:paraId="503EF410" w14:textId="77777777" w:rsidR="00076E28" w:rsidRDefault="002D04FB"/>
    <w:sectPr w:rsidR="00076E28" w:rsidSect="000A025F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22CC" w14:textId="77777777" w:rsidR="002D04FB" w:rsidRDefault="002D04FB">
      <w:r>
        <w:separator/>
      </w:r>
    </w:p>
  </w:endnote>
  <w:endnote w:type="continuationSeparator" w:id="0">
    <w:p w14:paraId="6328A153" w14:textId="77777777" w:rsidR="002D04FB" w:rsidRDefault="002D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4EC1" w14:textId="77777777" w:rsidR="00B12253" w:rsidRDefault="009008CC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FC7D" w14:textId="77777777" w:rsidR="00B12253" w:rsidRDefault="009008CC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8D7A" w14:textId="77777777" w:rsidR="002D04FB" w:rsidRDefault="002D04FB">
      <w:r>
        <w:separator/>
      </w:r>
    </w:p>
  </w:footnote>
  <w:footnote w:type="continuationSeparator" w:id="0">
    <w:p w14:paraId="6E326536" w14:textId="77777777" w:rsidR="002D04FB" w:rsidRDefault="002D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F255" w14:textId="77777777" w:rsidR="00B12253" w:rsidRDefault="009008C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50685E" w14:textId="77777777" w:rsidR="00B12253" w:rsidRDefault="002D04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06E1" w14:textId="77777777" w:rsidR="00B12253" w:rsidRDefault="009008C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511C">
      <w:rPr>
        <w:rStyle w:val="a8"/>
        <w:noProof/>
      </w:rPr>
      <w:t>2</w:t>
    </w:r>
    <w:r>
      <w:rPr>
        <w:rStyle w:val="a8"/>
      </w:rPr>
      <w:fldChar w:fldCharType="end"/>
    </w:r>
  </w:p>
  <w:p w14:paraId="5C15AD4B" w14:textId="77777777" w:rsidR="00B12253" w:rsidRDefault="002D04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2F"/>
    <w:rsid w:val="00003914"/>
    <w:rsid w:val="000A025F"/>
    <w:rsid w:val="00196B22"/>
    <w:rsid w:val="002176A7"/>
    <w:rsid w:val="002D04FB"/>
    <w:rsid w:val="002F42B9"/>
    <w:rsid w:val="00372F1F"/>
    <w:rsid w:val="00452D8D"/>
    <w:rsid w:val="004D3E83"/>
    <w:rsid w:val="005366AF"/>
    <w:rsid w:val="00543A22"/>
    <w:rsid w:val="005A2E97"/>
    <w:rsid w:val="005D7569"/>
    <w:rsid w:val="00685899"/>
    <w:rsid w:val="006D61A7"/>
    <w:rsid w:val="006E3D2F"/>
    <w:rsid w:val="007B4FB9"/>
    <w:rsid w:val="008A6FAB"/>
    <w:rsid w:val="009008CC"/>
    <w:rsid w:val="00A6733D"/>
    <w:rsid w:val="00A80A38"/>
    <w:rsid w:val="00AB387F"/>
    <w:rsid w:val="00AE40FE"/>
    <w:rsid w:val="00B849B8"/>
    <w:rsid w:val="00C90BC7"/>
    <w:rsid w:val="00CD511C"/>
    <w:rsid w:val="00CF08F9"/>
    <w:rsid w:val="00D453D7"/>
    <w:rsid w:val="00E113B7"/>
    <w:rsid w:val="00E50751"/>
    <w:rsid w:val="00EF1CFC"/>
    <w:rsid w:val="00EF3D89"/>
    <w:rsid w:val="00F55116"/>
    <w:rsid w:val="00F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19D4"/>
  <w15:chartTrackingRefBased/>
  <w15:docId w15:val="{94B165D3-5A4D-4EC3-BE41-F76CD719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3D2F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6E3D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E3D2F"/>
    <w:pPr>
      <w:suppressAutoHyphens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6E3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Адресат"/>
    <w:basedOn w:val="a"/>
    <w:rsid w:val="006E3D2F"/>
    <w:pPr>
      <w:suppressAutoHyphens/>
      <w:spacing w:line="240" w:lineRule="exact"/>
    </w:pPr>
  </w:style>
  <w:style w:type="character" w:styleId="a8">
    <w:name w:val="page number"/>
    <w:basedOn w:val="a0"/>
    <w:rsid w:val="006E3D2F"/>
  </w:style>
  <w:style w:type="paragraph" w:customStyle="1" w:styleId="ConsPlusNormal">
    <w:name w:val="ConsPlusNormal"/>
    <w:link w:val="ConsPlusNormal0"/>
    <w:rsid w:val="006E3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E3D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8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87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6733D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67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67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6A04-E826-4A56-8880-16FF43A7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NUC</cp:lastModifiedBy>
  <cp:revision>9</cp:revision>
  <cp:lastPrinted>2024-08-14T03:33:00Z</cp:lastPrinted>
  <dcterms:created xsi:type="dcterms:W3CDTF">2025-03-13T08:46:00Z</dcterms:created>
  <dcterms:modified xsi:type="dcterms:W3CDTF">2025-03-20T08:59:00Z</dcterms:modified>
</cp:coreProperties>
</file>